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E2F" w:rsidRDefault="00B90B95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5511" w:rsidRPr="00C56780">
        <w:rPr>
          <w:rFonts w:ascii="Times New Roman" w:hAnsi="Times New Roman"/>
          <w:sz w:val="28"/>
          <w:szCs w:val="28"/>
          <w:lang w:val="uk-UA"/>
        </w:rPr>
        <w:t xml:space="preserve">введення в експлуатацію басейну </w:t>
      </w:r>
    </w:p>
    <w:p w:rsidR="0039532C" w:rsidRDefault="00255511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5678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255511" w:rsidRDefault="00255511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255511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з фінансово-господарської та науково-педагогічної роботи </w:t>
      </w:r>
      <w:proofErr w:type="spellStart"/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>Вінника</w:t>
      </w:r>
      <w:proofErr w:type="spellEnd"/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>М.О</w:t>
      </w:r>
      <w:proofErr w:type="spellEnd"/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>те</w:t>
      </w:r>
      <w:r w:rsidR="00B35FF2" w:rsidRPr="00255511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255511" w:rsidRPr="002555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>що в серпні 2019 року Херсонська обласна рада виділила 4 000 417 грн на фінансування будівництва басейну. Крім того розроблено Положення про структурний підрозділ «Басейн», створені інструкції з питань охорони праці, пожежної безпеки та безпеки життєдіяльності для працівників підрозділу, а також підготовлена декларація про готовність до експлуатації об’єкту «Басейн» Херсонського державного університету</w:t>
      </w:r>
      <w:r w:rsidR="00B35FF2" w:rsidRPr="002555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255511" w:rsidRPr="007578EE" w:rsidRDefault="00255511" w:rsidP="00255511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255511" w:rsidRPr="007578EE" w:rsidRDefault="00255511" w:rsidP="00255511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578EE">
        <w:rPr>
          <w:rFonts w:ascii="Times New Roman" w:hAnsi="Times New Roman"/>
          <w:sz w:val="28"/>
          <w:szCs w:val="28"/>
          <w:lang w:val="uk-UA"/>
        </w:rPr>
        <w:t>екомендувати керівництву університету ввести в експлуатацію «Басейн» ХДУ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5511" w:rsidRDefault="00255511" w:rsidP="00255511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Pr="007578EE">
        <w:rPr>
          <w:rFonts w:ascii="Times New Roman" w:hAnsi="Times New Roman"/>
          <w:sz w:val="28"/>
          <w:szCs w:val="28"/>
          <w:lang w:val="uk-UA"/>
        </w:rPr>
        <w:t xml:space="preserve">оложення про </w:t>
      </w:r>
      <w:r>
        <w:rPr>
          <w:rFonts w:ascii="Times New Roman" w:hAnsi="Times New Roman"/>
          <w:sz w:val="28"/>
          <w:szCs w:val="28"/>
          <w:lang w:val="uk-UA"/>
        </w:rPr>
        <w:t>Басейн Херсонського державного університету.</w:t>
      </w:r>
    </w:p>
    <w:p w:rsidR="00436EB4" w:rsidRPr="00255511" w:rsidRDefault="00255511" w:rsidP="00255511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5511">
        <w:rPr>
          <w:rFonts w:ascii="Times New Roman" w:hAnsi="Times New Roman"/>
          <w:sz w:val="28"/>
          <w:szCs w:val="28"/>
          <w:lang w:val="uk-UA"/>
        </w:rPr>
        <w:t>Погодити на взяти за основу нормативні документи</w:t>
      </w:r>
      <w:r w:rsidR="00436EB4" w:rsidRPr="00255511">
        <w:rPr>
          <w:rFonts w:ascii="Times New Roman" w:hAnsi="Times New Roman"/>
          <w:sz w:val="28"/>
          <w:szCs w:val="28"/>
          <w:lang w:val="uk-UA"/>
        </w:rPr>
        <w:t>.</w:t>
      </w:r>
    </w:p>
    <w:p w:rsidR="00436EB4" w:rsidRPr="004F03D3" w:rsidRDefault="00436EB4" w:rsidP="00436E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37E2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900DF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22</cp:revision>
  <cp:lastPrinted>2018-09-24T06:55:00Z</cp:lastPrinted>
  <dcterms:created xsi:type="dcterms:W3CDTF">2018-09-18T11:47:00Z</dcterms:created>
  <dcterms:modified xsi:type="dcterms:W3CDTF">2019-12-21T14:51:00Z</dcterms:modified>
</cp:coreProperties>
</file>